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2847"/>
        <w:gridCol w:w="3727"/>
      </w:tblGrid>
      <w:tr w:rsidR="00B65B26" w:rsidRPr="00A17FB8" w:rsidTr="0049776C">
        <w:trPr>
          <w:trHeight w:val="1793"/>
        </w:trPr>
        <w:tc>
          <w:tcPr>
            <w:tcW w:w="3179" w:type="dxa"/>
          </w:tcPr>
          <w:p w:rsidR="00B65B26" w:rsidRPr="00A17FB8" w:rsidRDefault="00B65B26" w:rsidP="0049776C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/>
                <w:noProof/>
                <w:sz w:val="24"/>
                <w:szCs w:val="24"/>
              </w:rPr>
              <w:drawing>
                <wp:inline distT="0" distB="0" distL="0" distR="0">
                  <wp:extent cx="1177959" cy="1065474"/>
                  <wp:effectExtent l="0" t="0" r="3175" b="0"/>
                  <wp:docPr id="4" name="Picture 4" descr="C:\Users\Direkcija\Documents\DIREKCIJA 2015\0_REKV, SPIED, VIZITK, LOGO\LOGO\Logo bez fona Sanda_ jau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cija\Documents\DIREKCIJA 2015\0_REKV, SPIED, VIZITK, LOGO\LOGO\Logo bez fona Sanda_ jau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32" cy="112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B65B26" w:rsidRPr="00A17FB8" w:rsidRDefault="00B65B26" w:rsidP="0049776C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93913" cy="1082011"/>
                  <wp:effectExtent l="0" t="0" r="0" b="4445"/>
                  <wp:docPr id="3" name="Picture 3" descr="C:\Users\Direkcija\Documents\DIREKCIJA 2015\0_REKV, SPIED, VIZITK, LOGO\LOGO\CITU IESTAZU, PROGRAMMU\LU-logo-anno-1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cija\Documents\DIREKCIJA 2015\0_REKV, SPIED, VIZITK, LOGO\LOGO\CITU IESTAZU, PROGRAMMU\LU-logo-anno-1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82" cy="116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B65B26" w:rsidRPr="00A17FB8" w:rsidRDefault="00B65B26" w:rsidP="0049776C">
            <w:pPr>
              <w:spacing w:line="276" w:lineRule="auto"/>
              <w:jc w:val="center"/>
              <w:rPr>
                <w:rFonts w:ascii="Belwe Lt TL" w:hAnsi="Belwe Lt TL"/>
                <w:noProof/>
                <w:sz w:val="24"/>
                <w:szCs w:val="24"/>
                <w:lang w:eastAsia="lv-LV"/>
              </w:rPr>
            </w:pPr>
          </w:p>
          <w:p w:rsidR="00B65B26" w:rsidRPr="00A17FB8" w:rsidRDefault="00B65B26" w:rsidP="0049776C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/>
                <w:noProof/>
                <w:sz w:val="24"/>
                <w:szCs w:val="24"/>
              </w:rPr>
              <w:drawing>
                <wp:inline distT="0" distB="0" distL="0" distR="0">
                  <wp:extent cx="2228593" cy="723569"/>
                  <wp:effectExtent l="0" t="0" r="635" b="635"/>
                  <wp:docPr id="6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82" cy="76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B26" w:rsidRDefault="00B65B26" w:rsidP="00B65B26">
      <w:pPr>
        <w:spacing w:after="0" w:line="276" w:lineRule="auto"/>
        <w:jc w:val="center"/>
        <w:rPr>
          <w:rFonts w:ascii="Belwe Lt TL" w:hAnsi="Belwe Lt TL"/>
          <w:sz w:val="10"/>
          <w:szCs w:val="24"/>
          <w:lang w:val="lv-LV"/>
        </w:rPr>
      </w:pPr>
    </w:p>
    <w:p w:rsidR="00B65B26" w:rsidRPr="00DB6E5F" w:rsidRDefault="00B65B26" w:rsidP="00B65B26">
      <w:pPr>
        <w:spacing w:after="0" w:line="276" w:lineRule="auto"/>
        <w:jc w:val="center"/>
        <w:rPr>
          <w:rFonts w:ascii="Belwe Lt TL" w:hAnsi="Belwe Lt TL"/>
          <w:sz w:val="2"/>
          <w:szCs w:val="24"/>
          <w:lang w:val="lv-LV"/>
        </w:rPr>
      </w:pPr>
    </w:p>
    <w:p w:rsidR="00B65B26" w:rsidRPr="00B65B26" w:rsidRDefault="00B65B26" w:rsidP="00B65B26">
      <w:pPr>
        <w:spacing w:after="0" w:line="240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B65B26">
        <w:rPr>
          <w:rFonts w:ascii="Belwe Lt TL" w:hAnsi="Belwe Lt TL"/>
          <w:sz w:val="24"/>
          <w:szCs w:val="24"/>
          <w:lang w:val="lv-LV"/>
        </w:rPr>
        <w:t>Institut für lettische Sprache, Universität Lettlands</w:t>
      </w:r>
    </w:p>
    <w:p w:rsidR="00B65B26" w:rsidRPr="00B65B26" w:rsidRDefault="00B65B26" w:rsidP="00B65B26">
      <w:pPr>
        <w:spacing w:after="0" w:line="240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B65B26">
        <w:rPr>
          <w:rFonts w:ascii="Belwe Lt TL" w:hAnsi="Belwe Lt TL"/>
          <w:sz w:val="24"/>
          <w:szCs w:val="24"/>
          <w:lang w:val="lv-LV"/>
        </w:rPr>
        <w:t>Germanistische Abteilung, Fakultät für Geisteswissenschaften, Universität Lettlands</w:t>
      </w:r>
    </w:p>
    <w:p w:rsidR="00B65B26" w:rsidRPr="00B65B26" w:rsidRDefault="00B65B26" w:rsidP="00B65B26">
      <w:pPr>
        <w:spacing w:after="0" w:line="240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B65B26">
        <w:rPr>
          <w:rFonts w:ascii="Belwe Lt TL" w:hAnsi="Belwe Lt TL"/>
          <w:sz w:val="24"/>
          <w:szCs w:val="24"/>
          <w:lang w:val="lv-LV"/>
        </w:rPr>
        <w:t>Slavististische Abteilung, Fakultät für Geisteswissenschaften, Universität Lettlands</w:t>
      </w:r>
    </w:p>
    <w:p w:rsidR="00B65B26" w:rsidRDefault="00B65B26" w:rsidP="00B65B26">
      <w:pPr>
        <w:spacing w:after="0" w:line="240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B65B26">
        <w:rPr>
          <w:rFonts w:ascii="Belwe Lt TL" w:hAnsi="Belwe Lt TL"/>
          <w:sz w:val="24"/>
          <w:szCs w:val="24"/>
          <w:lang w:val="lv-LV"/>
        </w:rPr>
        <w:t>Fakultät für Übersetzen und Dolmetschen, Hochschule Ventspils</w:t>
      </w:r>
    </w:p>
    <w:p w:rsidR="00B65B26" w:rsidRDefault="00B65B26" w:rsidP="00B65B26">
      <w:pPr>
        <w:spacing w:after="0" w:line="240" w:lineRule="auto"/>
        <w:jc w:val="center"/>
        <w:rPr>
          <w:rFonts w:ascii="Belwe Lt TL" w:hAnsi="Belwe Lt TL"/>
          <w:sz w:val="24"/>
          <w:szCs w:val="24"/>
          <w:lang w:val="lv-LV"/>
        </w:rPr>
      </w:pPr>
    </w:p>
    <w:p w:rsidR="002776CB" w:rsidRDefault="002776CB" w:rsidP="00B65B26">
      <w:pPr>
        <w:spacing w:after="0" w:line="240" w:lineRule="auto"/>
        <w:jc w:val="center"/>
        <w:rPr>
          <w:rFonts w:ascii="Belwe Lt TL" w:hAnsi="Belwe Lt TL"/>
          <w:sz w:val="30"/>
          <w:szCs w:val="24"/>
          <w:lang w:val="lv-LV"/>
        </w:rPr>
      </w:pPr>
      <w:r>
        <w:rPr>
          <w:rFonts w:ascii="Belwe Lt TL" w:hAnsi="Belwe Lt TL"/>
          <w:sz w:val="30"/>
          <w:szCs w:val="24"/>
          <w:lang w:val="lv-LV"/>
        </w:rPr>
        <w:t>l</w:t>
      </w:r>
      <w:r w:rsidR="00B65B26" w:rsidRPr="00B65B26">
        <w:rPr>
          <w:rFonts w:ascii="Belwe Lt TL" w:hAnsi="Belwe Lt TL"/>
          <w:sz w:val="30"/>
          <w:szCs w:val="24"/>
          <w:lang w:val="lv-LV"/>
        </w:rPr>
        <w:t>aden</w:t>
      </w:r>
    </w:p>
    <w:p w:rsidR="002776CB" w:rsidRDefault="00B65B26" w:rsidP="00B65B26">
      <w:pPr>
        <w:spacing w:after="0" w:line="240" w:lineRule="auto"/>
        <w:jc w:val="center"/>
        <w:rPr>
          <w:rFonts w:ascii="Belwe Lt TL" w:hAnsi="Belwe Lt TL"/>
          <w:sz w:val="30"/>
          <w:szCs w:val="24"/>
          <w:lang w:val="lv-LV"/>
        </w:rPr>
      </w:pPr>
      <w:r w:rsidRPr="00B65B26">
        <w:rPr>
          <w:rFonts w:ascii="Belwe Lt TL" w:hAnsi="Belwe Lt TL"/>
          <w:sz w:val="30"/>
          <w:szCs w:val="24"/>
          <w:lang w:val="lv-LV"/>
        </w:rPr>
        <w:t xml:space="preserve"> anlässlich des 150. Geburtstages von Jānis Zēvers / Johann Sehwers</w:t>
      </w:r>
    </w:p>
    <w:p w:rsidR="00B65B26" w:rsidRPr="00DB6E5F" w:rsidRDefault="00B65B26" w:rsidP="00B65B26">
      <w:pPr>
        <w:spacing w:after="0" w:line="240" w:lineRule="auto"/>
        <w:jc w:val="center"/>
        <w:rPr>
          <w:rFonts w:ascii="Belwe Lt TL" w:hAnsi="Belwe Lt TL" w:cs="Cambria"/>
          <w:sz w:val="14"/>
          <w:szCs w:val="24"/>
          <w:lang w:val="lv-LV"/>
        </w:rPr>
      </w:pPr>
      <w:r w:rsidRPr="00B65B26">
        <w:rPr>
          <w:rFonts w:ascii="Belwe Lt TL" w:hAnsi="Belwe Lt TL"/>
          <w:sz w:val="30"/>
          <w:szCs w:val="24"/>
          <w:lang w:val="lv-LV"/>
        </w:rPr>
        <w:t xml:space="preserve"> zur internationalen Tagung</w:t>
      </w:r>
    </w:p>
    <w:p w:rsidR="00B65B26" w:rsidRPr="00DB6E5F" w:rsidRDefault="00B65B26" w:rsidP="00B65B26">
      <w:pPr>
        <w:spacing w:after="0" w:line="240" w:lineRule="auto"/>
        <w:jc w:val="center"/>
        <w:rPr>
          <w:rFonts w:ascii="Belwe Lt TL" w:hAnsi="Belwe Lt TL"/>
          <w:b/>
          <w:sz w:val="8"/>
          <w:szCs w:val="24"/>
          <w:lang w:val="lv-LV"/>
        </w:rPr>
      </w:pPr>
    </w:p>
    <w:p w:rsidR="00B65B26" w:rsidRPr="00A17FB8" w:rsidRDefault="00B65B26" w:rsidP="00B65B26">
      <w:pPr>
        <w:spacing w:after="0" w:line="240" w:lineRule="auto"/>
        <w:jc w:val="center"/>
        <w:rPr>
          <w:rFonts w:ascii="Belwe Lt TL" w:hAnsi="Belwe Lt TL"/>
          <w:b/>
          <w:sz w:val="24"/>
          <w:szCs w:val="24"/>
          <w:lang w:val="lv-LV"/>
        </w:rPr>
      </w:pPr>
      <w:r w:rsidRPr="00A17FB8">
        <w:rPr>
          <w:rFonts w:ascii="Belwe Lt TL" w:hAnsi="Belwe Lt TL"/>
          <w:noProof/>
          <w:color w:val="0000FF"/>
          <w:sz w:val="24"/>
          <w:szCs w:val="24"/>
        </w:rPr>
        <w:drawing>
          <wp:inline distT="0" distB="0" distL="0" distR="0">
            <wp:extent cx="1180181" cy="1379174"/>
            <wp:effectExtent l="190500" t="190500" r="191770" b="183515"/>
            <wp:docPr id="1" name="Picture 1" descr="Attēls:Janis Zever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s:Janis Zever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6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90" cy="1390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B26" w:rsidRPr="00DB6E5F" w:rsidRDefault="00B65B26" w:rsidP="00B65B26">
      <w:pPr>
        <w:spacing w:after="0" w:line="240" w:lineRule="auto"/>
        <w:jc w:val="center"/>
        <w:rPr>
          <w:rFonts w:ascii="Belwe Lt TL" w:hAnsi="Belwe Lt TL"/>
          <w:b/>
          <w:sz w:val="2"/>
          <w:szCs w:val="24"/>
          <w:lang w:val="lv-LV"/>
        </w:rPr>
      </w:pPr>
    </w:p>
    <w:p w:rsidR="00B65B26" w:rsidRPr="00610623" w:rsidRDefault="00B65B26" w:rsidP="00B65B26">
      <w:pPr>
        <w:spacing w:after="0" w:line="240" w:lineRule="auto"/>
        <w:jc w:val="center"/>
        <w:rPr>
          <w:rFonts w:ascii="Belwe Lt TL" w:hAnsi="Belwe Lt TL"/>
          <w:b/>
          <w:sz w:val="52"/>
          <w:szCs w:val="24"/>
          <w:lang w:val="lv-LV"/>
        </w:rPr>
      </w:pPr>
      <w:r w:rsidRPr="00610623">
        <w:rPr>
          <w:rFonts w:ascii="Belwe Lt TL" w:hAnsi="Belwe Lt TL"/>
          <w:b/>
          <w:sz w:val="52"/>
          <w:szCs w:val="24"/>
          <w:lang w:val="lv-LV"/>
        </w:rPr>
        <w:t>J</w:t>
      </w:r>
      <w:r w:rsidRPr="00610623">
        <w:rPr>
          <w:rFonts w:ascii="Belwe Lt TL" w:hAnsi="Belwe Lt TL" w:cs="Cambria"/>
          <w:b/>
          <w:sz w:val="52"/>
          <w:szCs w:val="24"/>
          <w:lang w:val="lv-LV"/>
        </w:rPr>
        <w:t>ā</w:t>
      </w:r>
      <w:r w:rsidRPr="00610623">
        <w:rPr>
          <w:rFonts w:ascii="Belwe Lt TL" w:hAnsi="Belwe Lt TL"/>
          <w:b/>
          <w:sz w:val="52"/>
          <w:szCs w:val="24"/>
          <w:lang w:val="lv-LV"/>
        </w:rPr>
        <w:t>nis Z</w:t>
      </w:r>
      <w:r w:rsidRPr="00610623">
        <w:rPr>
          <w:rFonts w:ascii="Belwe Lt TL" w:hAnsi="Belwe Lt TL" w:cs="Cambria"/>
          <w:b/>
          <w:sz w:val="52"/>
          <w:szCs w:val="24"/>
          <w:lang w:val="lv-LV"/>
        </w:rPr>
        <w:t>ē</w:t>
      </w:r>
      <w:r w:rsidRPr="00610623">
        <w:rPr>
          <w:rFonts w:ascii="Belwe Lt TL" w:hAnsi="Belwe Lt TL"/>
          <w:b/>
          <w:sz w:val="52"/>
          <w:szCs w:val="24"/>
          <w:lang w:val="lv-LV"/>
        </w:rPr>
        <w:t>vers / Johann Sehwers – 150</w:t>
      </w:r>
    </w:p>
    <w:p w:rsidR="00B65B26" w:rsidRPr="00A17FB8" w:rsidRDefault="00B65B26" w:rsidP="00B65B26">
      <w:pPr>
        <w:spacing w:after="0" w:line="240" w:lineRule="auto"/>
        <w:jc w:val="center"/>
        <w:rPr>
          <w:rFonts w:ascii="Belwe Lt TL" w:hAnsi="Belwe Lt TL"/>
          <w:sz w:val="24"/>
          <w:szCs w:val="24"/>
          <w:lang w:val="lv-LV"/>
        </w:rPr>
      </w:pPr>
    </w:p>
    <w:p w:rsidR="00B65B26" w:rsidRDefault="00B65B26" w:rsidP="00B65B26">
      <w:pPr>
        <w:spacing w:after="0" w:line="240" w:lineRule="auto"/>
        <w:rPr>
          <w:rFonts w:ascii="Belwe Lt TL" w:hAnsi="Belwe Lt TL"/>
          <w:sz w:val="24"/>
          <w:szCs w:val="24"/>
          <w:lang w:val="lv-LV"/>
        </w:rPr>
      </w:pPr>
    </w:p>
    <w:p w:rsidR="00B65B26" w:rsidRPr="00DB6E5F" w:rsidRDefault="00B65B26" w:rsidP="00B65B26">
      <w:pPr>
        <w:spacing w:after="0" w:line="240" w:lineRule="auto"/>
        <w:rPr>
          <w:rFonts w:ascii="Belwe Lt TL" w:hAnsi="Belwe Lt TL"/>
          <w:sz w:val="24"/>
          <w:szCs w:val="24"/>
          <w:lang w:val="lv-LV"/>
        </w:rPr>
      </w:pPr>
      <w:r>
        <w:rPr>
          <w:rFonts w:ascii="Belwe Lt TL" w:hAnsi="Belwe Lt TL"/>
          <w:b/>
          <w:sz w:val="24"/>
          <w:szCs w:val="24"/>
          <w:lang w:val="lv-LV"/>
        </w:rPr>
        <w:t>Tagungsort und Zeit:</w:t>
      </w:r>
      <w:r w:rsidRPr="00DB6E5F">
        <w:rPr>
          <w:rFonts w:ascii="Belwe Lt TL" w:hAnsi="Belwe Lt TL"/>
          <w:sz w:val="24"/>
          <w:szCs w:val="24"/>
          <w:lang w:val="lv-LV"/>
        </w:rPr>
        <w:t xml:space="preserve"> R</w:t>
      </w:r>
      <w:r w:rsidRPr="00DB6E5F">
        <w:rPr>
          <w:rFonts w:ascii="Belwe Lt TL" w:hAnsi="Belwe Lt TL" w:cs="Cambria"/>
          <w:sz w:val="24"/>
          <w:szCs w:val="24"/>
          <w:lang w:val="lv-LV"/>
        </w:rPr>
        <w:t>ī</w:t>
      </w:r>
      <w:r w:rsidRPr="00DB6E5F">
        <w:rPr>
          <w:rFonts w:ascii="Belwe Lt TL" w:hAnsi="Belwe Lt TL"/>
          <w:sz w:val="24"/>
          <w:szCs w:val="24"/>
          <w:lang w:val="lv-LV"/>
        </w:rPr>
        <w:t>g</w:t>
      </w:r>
      <w:r w:rsidRPr="00DB6E5F">
        <w:rPr>
          <w:rFonts w:ascii="Belwe Lt TL" w:hAnsi="Belwe Lt TL" w:cs="Cambria"/>
          <w:sz w:val="24"/>
          <w:szCs w:val="24"/>
          <w:lang w:val="lv-LV"/>
        </w:rPr>
        <w:t>a</w:t>
      </w:r>
      <w:r w:rsidRPr="00DB6E5F">
        <w:rPr>
          <w:rFonts w:ascii="Belwe Lt TL" w:hAnsi="Belwe Lt TL"/>
          <w:sz w:val="24"/>
          <w:szCs w:val="24"/>
          <w:lang w:val="lv-LV"/>
        </w:rPr>
        <w:t xml:space="preserve">, </w:t>
      </w:r>
      <w:r>
        <w:rPr>
          <w:rFonts w:ascii="Belwe Lt TL" w:hAnsi="Belwe Lt TL"/>
          <w:sz w:val="24"/>
          <w:szCs w:val="24"/>
          <w:lang w:val="lv-LV"/>
        </w:rPr>
        <w:t>den 2. Februar 2018</w:t>
      </w:r>
    </w:p>
    <w:p w:rsidR="00B65B26" w:rsidRPr="00320BEA" w:rsidRDefault="00B65B26" w:rsidP="00B65B26">
      <w:pPr>
        <w:spacing w:after="0" w:line="240" w:lineRule="auto"/>
        <w:rPr>
          <w:rFonts w:ascii="Belwe Lt TL" w:hAnsi="Belwe Lt TL"/>
          <w:b/>
          <w:sz w:val="24"/>
          <w:szCs w:val="24"/>
          <w:lang w:val="lv-LV"/>
        </w:rPr>
      </w:pPr>
    </w:p>
    <w:p w:rsidR="00B65B26" w:rsidRPr="00596E6D" w:rsidRDefault="00B65B26" w:rsidP="00B65B26">
      <w:pPr>
        <w:spacing w:after="0" w:line="240" w:lineRule="auto"/>
        <w:rPr>
          <w:rFonts w:ascii="Belwe Lt TL" w:hAnsi="Belwe Lt TL"/>
          <w:b/>
          <w:sz w:val="24"/>
          <w:szCs w:val="24"/>
          <w:lang w:val="lv-LV"/>
        </w:rPr>
      </w:pPr>
      <w:r w:rsidRPr="00B65B26">
        <w:rPr>
          <w:rFonts w:ascii="Belwe Lt TL" w:hAnsi="Belwe Lt TL"/>
          <w:b/>
          <w:sz w:val="24"/>
          <w:szCs w:val="24"/>
          <w:lang w:val="lv-LV"/>
        </w:rPr>
        <w:t>Tagungsthemen:</w:t>
      </w:r>
    </w:p>
    <w:p w:rsidR="00B65B26" w:rsidRDefault="00B65B26" w:rsidP="00B65B26">
      <w:pPr>
        <w:pStyle w:val="ListParagraph"/>
        <w:numPr>
          <w:ilvl w:val="0"/>
          <w:numId w:val="1"/>
        </w:numPr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  <w:r w:rsidRPr="00B65B26">
        <w:rPr>
          <w:rFonts w:ascii="Belwe Lt TL" w:hAnsi="Belwe Lt TL"/>
          <w:i/>
          <w:sz w:val="24"/>
          <w:szCs w:val="24"/>
          <w:lang w:val="lv-LV"/>
        </w:rPr>
        <w:t>Sprache und Kulturgeschichte</w:t>
      </w:r>
    </w:p>
    <w:p w:rsidR="00B65B26" w:rsidRDefault="00B65B26" w:rsidP="00B65B26">
      <w:pPr>
        <w:pStyle w:val="ListParagraph"/>
        <w:numPr>
          <w:ilvl w:val="0"/>
          <w:numId w:val="1"/>
        </w:numPr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  <w:r w:rsidRPr="00B65B26">
        <w:rPr>
          <w:rFonts w:ascii="Belwe Lt TL" w:hAnsi="Belwe Lt TL"/>
          <w:i/>
          <w:sz w:val="24"/>
          <w:szCs w:val="24"/>
          <w:lang w:val="lv-LV"/>
        </w:rPr>
        <w:t>Sprachkontakte</w:t>
      </w:r>
    </w:p>
    <w:p w:rsidR="00B65B26" w:rsidRDefault="00B65B26" w:rsidP="00B65B26">
      <w:pPr>
        <w:pStyle w:val="ListParagraph"/>
        <w:numPr>
          <w:ilvl w:val="0"/>
          <w:numId w:val="1"/>
        </w:numPr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  <w:r w:rsidRPr="00B65B26">
        <w:rPr>
          <w:rFonts w:ascii="Belwe Lt TL" w:hAnsi="Belwe Lt TL"/>
          <w:i/>
          <w:sz w:val="24"/>
          <w:szCs w:val="24"/>
          <w:lang w:val="lv-LV"/>
        </w:rPr>
        <w:t>Johann Sehwers und sein Beitrag in der  Sprachwissenschaft</w:t>
      </w:r>
    </w:p>
    <w:p w:rsidR="00B65B26" w:rsidRDefault="00B65B26" w:rsidP="002776CB">
      <w:pPr>
        <w:pStyle w:val="ListParagraph"/>
        <w:numPr>
          <w:ilvl w:val="0"/>
          <w:numId w:val="1"/>
        </w:numPr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  <w:r w:rsidRPr="00B65B26">
        <w:rPr>
          <w:rFonts w:ascii="Belwe Lt TL" w:hAnsi="Belwe Lt TL"/>
          <w:i/>
          <w:sz w:val="24"/>
          <w:szCs w:val="24"/>
          <w:lang w:val="lv-LV"/>
        </w:rPr>
        <w:t>Deutsche und lettische Sprachwissenschaft in ihrer Wechselwirkung (erste Hälfte des 20. Jhs.)</w:t>
      </w:r>
    </w:p>
    <w:p w:rsidR="002776CB" w:rsidRPr="002776CB" w:rsidRDefault="002776CB" w:rsidP="002776CB">
      <w:pPr>
        <w:pStyle w:val="ListParagraph"/>
        <w:spacing w:after="0" w:line="240" w:lineRule="auto"/>
        <w:rPr>
          <w:rFonts w:ascii="Belwe Lt TL" w:hAnsi="Belwe Lt TL"/>
          <w:i/>
          <w:sz w:val="24"/>
          <w:szCs w:val="24"/>
          <w:lang w:val="lv-LV"/>
        </w:rPr>
      </w:pPr>
    </w:p>
    <w:p w:rsidR="00B65B26" w:rsidRPr="00596E6D" w:rsidRDefault="00B65B26" w:rsidP="00B65B26">
      <w:pPr>
        <w:spacing w:after="0" w:line="240" w:lineRule="auto"/>
        <w:jc w:val="both"/>
        <w:rPr>
          <w:rFonts w:ascii="Belwe Lt TL" w:hAnsi="Belwe Lt TL"/>
          <w:i/>
          <w:sz w:val="24"/>
          <w:szCs w:val="24"/>
          <w:lang w:val="lv-LV"/>
        </w:rPr>
      </w:pPr>
      <w:r w:rsidRPr="00B65B26">
        <w:rPr>
          <w:rFonts w:ascii="Belwe Lt TL" w:hAnsi="Belwe Lt TL"/>
          <w:b/>
          <w:sz w:val="24"/>
          <w:szCs w:val="24"/>
          <w:lang w:val="lv-LV"/>
        </w:rPr>
        <w:t>Arbeitssprachen</w:t>
      </w:r>
      <w:r>
        <w:rPr>
          <w:rFonts w:ascii="Belwe Lt TL" w:hAnsi="Belwe Lt TL"/>
          <w:i/>
          <w:sz w:val="24"/>
          <w:szCs w:val="24"/>
          <w:lang w:val="lv-LV"/>
        </w:rPr>
        <w:t>: Lettisch, Deutsch, Englisch</w:t>
      </w:r>
    </w:p>
    <w:p w:rsidR="00B65B26" w:rsidRDefault="00B65B26" w:rsidP="00B65B26">
      <w:pPr>
        <w:spacing w:after="0" w:line="240" w:lineRule="auto"/>
        <w:jc w:val="both"/>
        <w:rPr>
          <w:rFonts w:ascii="Belwe Lt TL" w:hAnsi="Belwe Lt TL"/>
          <w:b/>
          <w:sz w:val="24"/>
          <w:szCs w:val="24"/>
          <w:lang w:val="lv-LV"/>
        </w:rPr>
      </w:pPr>
    </w:p>
    <w:p w:rsidR="00B65B26" w:rsidRPr="00A17FB8" w:rsidRDefault="00B65B26" w:rsidP="00B65B26">
      <w:pPr>
        <w:spacing w:after="0" w:line="240" w:lineRule="auto"/>
        <w:jc w:val="both"/>
        <w:rPr>
          <w:rFonts w:ascii="Belwe Lt TL" w:hAnsi="Belwe Lt TL"/>
          <w:sz w:val="24"/>
          <w:szCs w:val="24"/>
          <w:lang w:val="lv-LV"/>
        </w:rPr>
      </w:pPr>
      <w:r w:rsidRPr="00B65B26">
        <w:rPr>
          <w:lang w:val="de-DE"/>
        </w:rPr>
        <w:t xml:space="preserve"> </w:t>
      </w:r>
      <w:r w:rsidRPr="00B65B26">
        <w:rPr>
          <w:rFonts w:ascii="Belwe Lt TL" w:hAnsi="Belwe Lt TL"/>
          <w:b/>
          <w:sz w:val="24"/>
          <w:szCs w:val="24"/>
          <w:lang w:val="lv-LV"/>
        </w:rPr>
        <w:t>Vortragsdauer</w:t>
      </w:r>
      <w:r w:rsidRPr="00B65B26">
        <w:rPr>
          <w:rFonts w:ascii="Belwe Lt TL" w:hAnsi="Belwe Lt TL"/>
          <w:sz w:val="24"/>
          <w:szCs w:val="24"/>
          <w:lang w:val="lv-LV"/>
        </w:rPr>
        <w:t xml:space="preserve">: </w:t>
      </w:r>
      <w:r w:rsidRPr="00B65B26">
        <w:rPr>
          <w:rFonts w:ascii="Belwe Lt TL" w:hAnsi="Belwe Lt TL"/>
          <w:i/>
          <w:sz w:val="24"/>
          <w:szCs w:val="24"/>
          <w:lang w:val="lv-LV"/>
        </w:rPr>
        <w:t>30 Min.</w:t>
      </w:r>
      <w:r w:rsidRPr="00B65B26">
        <w:rPr>
          <w:rFonts w:ascii="Belwe Lt TL" w:hAnsi="Belwe Lt TL"/>
          <w:sz w:val="24"/>
          <w:szCs w:val="24"/>
          <w:lang w:val="lv-LV"/>
        </w:rPr>
        <w:t xml:space="preserve"> (20 Min. + 10 Min. Diskussion)</w:t>
      </w:r>
    </w:p>
    <w:p w:rsidR="00B65B26" w:rsidRDefault="00B65B26" w:rsidP="00B65B26">
      <w:pPr>
        <w:spacing w:after="0" w:line="240" w:lineRule="auto"/>
        <w:jc w:val="both"/>
        <w:rPr>
          <w:rFonts w:ascii="Belwe Lt TL" w:hAnsi="Belwe Lt TL"/>
          <w:b/>
          <w:sz w:val="24"/>
          <w:szCs w:val="24"/>
          <w:lang w:val="lv-LV"/>
        </w:rPr>
      </w:pPr>
    </w:p>
    <w:p w:rsidR="00B65B26" w:rsidRPr="00A17FB8" w:rsidRDefault="00B65B26" w:rsidP="00B65B26">
      <w:pPr>
        <w:spacing w:after="0" w:line="240" w:lineRule="auto"/>
        <w:jc w:val="both"/>
        <w:rPr>
          <w:rFonts w:ascii="Belwe Lt TL" w:hAnsi="Belwe Lt TL"/>
          <w:sz w:val="24"/>
          <w:szCs w:val="24"/>
          <w:lang w:val="lv-LV"/>
        </w:rPr>
      </w:pPr>
      <w:r w:rsidRPr="00B65B26">
        <w:rPr>
          <w:rFonts w:ascii="Belwe Lt TL" w:hAnsi="Belwe Lt TL"/>
          <w:b/>
          <w:sz w:val="24"/>
          <w:szCs w:val="24"/>
          <w:lang w:val="lv-LV"/>
        </w:rPr>
        <w:t>Veranstalter</w:t>
      </w:r>
      <w:r w:rsidRPr="00596E6D">
        <w:rPr>
          <w:rFonts w:ascii="Belwe Lt TL" w:hAnsi="Belwe Lt TL"/>
          <w:b/>
          <w:sz w:val="24"/>
          <w:szCs w:val="24"/>
          <w:lang w:val="lv-LV"/>
        </w:rPr>
        <w:t>: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Agnese Dubova,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habil.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Ilga Jansone,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Igors Koškins,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Dzintra Lele-Rozent</w:t>
      </w:r>
      <w:r w:rsidRPr="00A17FB8">
        <w:rPr>
          <w:rFonts w:ascii="Belwe Lt TL" w:hAnsi="Belwe Lt TL" w:cs="Cambria"/>
          <w:sz w:val="24"/>
          <w:szCs w:val="24"/>
          <w:lang w:val="lv-LV"/>
        </w:rPr>
        <w:t>ā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le, </w:t>
      </w:r>
      <w:r w:rsidRPr="00A17FB8">
        <w:rPr>
          <w:rFonts w:ascii="Belwe Lt TL" w:hAnsi="Belwe Lt TL"/>
          <w:i/>
          <w:sz w:val="24"/>
          <w:szCs w:val="24"/>
          <w:lang w:val="lv-LV"/>
        </w:rPr>
        <w:t>Dr. 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Egita Proveja, </w:t>
      </w:r>
      <w:r>
        <w:rPr>
          <w:rFonts w:ascii="Belwe Lt TL" w:hAnsi="Belwe Lt TL"/>
          <w:i/>
          <w:sz w:val="24"/>
          <w:szCs w:val="24"/>
          <w:lang w:val="lv-LV"/>
        </w:rPr>
        <w:t>Dr. </w:t>
      </w:r>
      <w:r w:rsidRPr="00A17FB8">
        <w:rPr>
          <w:rFonts w:ascii="Belwe Lt TL" w:hAnsi="Belwe Lt TL"/>
          <w:i/>
          <w:sz w:val="24"/>
          <w:szCs w:val="24"/>
          <w:lang w:val="lv-LV"/>
        </w:rPr>
        <w:t>philol.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Ren</w:t>
      </w:r>
      <w:r w:rsidRPr="00A17FB8">
        <w:rPr>
          <w:rFonts w:ascii="Belwe Lt TL" w:hAnsi="Belwe Lt TL" w:cs="Cambria"/>
          <w:sz w:val="24"/>
          <w:szCs w:val="24"/>
          <w:lang w:val="lv-LV"/>
        </w:rPr>
        <w:t>ā</w:t>
      </w:r>
      <w:r w:rsidRPr="00A17FB8">
        <w:rPr>
          <w:rFonts w:ascii="Belwe Lt TL" w:hAnsi="Belwe Lt TL"/>
          <w:sz w:val="24"/>
          <w:szCs w:val="24"/>
          <w:lang w:val="lv-LV"/>
        </w:rPr>
        <w:t>te Sili</w:t>
      </w:r>
      <w:r w:rsidRPr="00A17FB8">
        <w:rPr>
          <w:rFonts w:ascii="Belwe Lt TL" w:hAnsi="Belwe Lt TL" w:cs="Cambria"/>
          <w:sz w:val="24"/>
          <w:szCs w:val="24"/>
          <w:lang w:val="lv-LV"/>
        </w:rPr>
        <w:t>ņ</w:t>
      </w:r>
      <w:r w:rsidRPr="00A17FB8">
        <w:rPr>
          <w:rFonts w:ascii="Belwe Lt TL" w:hAnsi="Belwe Lt TL"/>
          <w:sz w:val="24"/>
          <w:szCs w:val="24"/>
          <w:lang w:val="lv-LV"/>
        </w:rPr>
        <w:t>a-Pi</w:t>
      </w:r>
      <w:r w:rsidRPr="00A17FB8">
        <w:rPr>
          <w:rFonts w:ascii="Belwe Lt TL" w:hAnsi="Belwe Lt TL" w:cs="Cambria"/>
          <w:sz w:val="24"/>
          <w:szCs w:val="24"/>
          <w:lang w:val="lv-LV"/>
        </w:rPr>
        <w:t>ņķ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e, </w:t>
      </w:r>
      <w:r w:rsidRPr="00A17FB8">
        <w:rPr>
          <w:rFonts w:ascii="Belwe Lt TL" w:hAnsi="Belwe Lt TL"/>
          <w:i/>
          <w:sz w:val="24"/>
          <w:szCs w:val="24"/>
          <w:lang w:val="lv-LV"/>
        </w:rPr>
        <w:t>Mg. hum.</w:t>
      </w:r>
      <w:r w:rsidRPr="00A17FB8">
        <w:rPr>
          <w:rFonts w:ascii="Belwe Lt TL" w:hAnsi="Belwe Lt TL"/>
          <w:sz w:val="24"/>
          <w:szCs w:val="24"/>
          <w:lang w:val="lv-LV"/>
        </w:rPr>
        <w:t xml:space="preserve"> Marita Silk</w:t>
      </w:r>
      <w:r w:rsidRPr="00A17FB8">
        <w:rPr>
          <w:rFonts w:ascii="Belwe Lt TL" w:hAnsi="Belwe Lt TL" w:cs="Cambria"/>
          <w:sz w:val="24"/>
          <w:szCs w:val="24"/>
          <w:lang w:val="lv-LV"/>
        </w:rPr>
        <w:t>ā</w:t>
      </w:r>
      <w:r w:rsidRPr="00A17FB8">
        <w:rPr>
          <w:rFonts w:ascii="Belwe Lt TL" w:hAnsi="Belwe Lt TL"/>
          <w:sz w:val="24"/>
          <w:szCs w:val="24"/>
          <w:lang w:val="lv-LV"/>
        </w:rPr>
        <w:t>ne</w:t>
      </w:r>
    </w:p>
    <w:p w:rsidR="00B65B26" w:rsidRPr="00A17FB8" w:rsidRDefault="00B65B26" w:rsidP="00B65B26">
      <w:pPr>
        <w:spacing w:after="0" w:line="240" w:lineRule="auto"/>
        <w:rPr>
          <w:rFonts w:ascii="Belwe Lt TL" w:hAnsi="Belwe Lt TL"/>
          <w:sz w:val="24"/>
          <w:szCs w:val="24"/>
          <w:lang w:val="lv-LV"/>
        </w:rPr>
      </w:pPr>
    </w:p>
    <w:p w:rsidR="00810972" w:rsidRDefault="00B65B26" w:rsidP="00B65B26">
      <w:pPr>
        <w:spacing w:after="0" w:line="240" w:lineRule="auto"/>
        <w:jc w:val="both"/>
        <w:rPr>
          <w:rFonts w:ascii="Belwe Lt TL" w:hAnsi="Belwe Lt TL"/>
          <w:b/>
          <w:sz w:val="28"/>
          <w:szCs w:val="24"/>
          <w:lang w:val="lv-LV"/>
        </w:rPr>
      </w:pPr>
      <w:r w:rsidRPr="00B65B26">
        <w:rPr>
          <w:rFonts w:ascii="Belwe Lt TL" w:hAnsi="Belwe Lt TL"/>
          <w:b/>
          <w:sz w:val="28"/>
          <w:szCs w:val="24"/>
          <w:lang w:val="lv-LV"/>
        </w:rPr>
        <w:t>Anmeldungen</w:t>
      </w:r>
      <w:r w:rsidRPr="00B65B26">
        <w:rPr>
          <w:rFonts w:ascii="Belwe Lt TL" w:hAnsi="Belwe Lt TL"/>
          <w:sz w:val="28"/>
          <w:szCs w:val="24"/>
          <w:lang w:val="lv-LV"/>
        </w:rPr>
        <w:t xml:space="preserve"> </w:t>
      </w:r>
      <w:r w:rsidRPr="00B65B26">
        <w:rPr>
          <w:rFonts w:ascii="Belwe Lt TL" w:hAnsi="Belwe Lt TL"/>
          <w:b/>
          <w:sz w:val="28"/>
          <w:szCs w:val="24"/>
          <w:lang w:val="lv-LV"/>
        </w:rPr>
        <w:t>und Themenvorschläge</w:t>
      </w:r>
      <w:r w:rsidRPr="00B65B26">
        <w:rPr>
          <w:rFonts w:ascii="Belwe Lt TL" w:hAnsi="Belwe Lt TL"/>
          <w:sz w:val="28"/>
          <w:szCs w:val="24"/>
          <w:lang w:val="lv-LV"/>
        </w:rPr>
        <w:t xml:space="preserve"> (im Umfang von max. 700 Zeichen) werden erbeten </w:t>
      </w:r>
      <w:r w:rsidRPr="00B65B26">
        <w:rPr>
          <w:rFonts w:ascii="Belwe Lt TL" w:hAnsi="Belwe Lt TL"/>
          <w:b/>
          <w:sz w:val="28"/>
          <w:szCs w:val="24"/>
          <w:lang w:val="lv-LV"/>
        </w:rPr>
        <w:t>bis zum 30. November</w:t>
      </w:r>
      <w:r w:rsidRPr="00B65B26">
        <w:rPr>
          <w:rFonts w:ascii="Belwe Lt TL" w:hAnsi="Belwe Lt TL"/>
          <w:sz w:val="28"/>
          <w:szCs w:val="24"/>
          <w:lang w:val="lv-LV"/>
        </w:rPr>
        <w:t xml:space="preserve"> 2017, per E-Mail zuzuschicken: </w:t>
      </w:r>
      <w:r w:rsidRPr="00320BEA">
        <w:rPr>
          <w:rFonts w:ascii="Belwe Lt TL" w:hAnsi="Belwe Lt TL"/>
          <w:sz w:val="28"/>
          <w:szCs w:val="24"/>
          <w:lang w:val="lv-LV"/>
        </w:rPr>
        <w:t xml:space="preserve"> </w:t>
      </w:r>
      <w:r w:rsidR="00A25B87">
        <w:fldChar w:fldCharType="begin"/>
      </w:r>
      <w:r w:rsidR="00A25B87" w:rsidRPr="00810972">
        <w:rPr>
          <w:lang w:val="de-DE"/>
        </w:rPr>
        <w:instrText>HYPERLINK "mailto:renate.silina-pinke@lu.lv"</w:instrText>
      </w:r>
      <w:r w:rsidR="00A25B87">
        <w:fldChar w:fldCharType="separate"/>
      </w:r>
      <w:r w:rsidRPr="00320BEA">
        <w:rPr>
          <w:rStyle w:val="Hyperlink"/>
          <w:rFonts w:ascii="Belwe Lt TL" w:hAnsi="Belwe Lt TL"/>
          <w:b/>
          <w:sz w:val="28"/>
          <w:szCs w:val="24"/>
          <w:lang w:val="lv-LV"/>
        </w:rPr>
        <w:t>renate.silina-pinke@lu.lv</w:t>
      </w:r>
      <w:r w:rsidR="00A25B87">
        <w:fldChar w:fldCharType="end"/>
      </w:r>
      <w:r w:rsidRPr="00320BEA">
        <w:rPr>
          <w:rFonts w:ascii="Belwe Lt TL" w:hAnsi="Belwe Lt TL"/>
          <w:b/>
          <w:sz w:val="28"/>
          <w:szCs w:val="24"/>
          <w:lang w:val="lv-LV"/>
        </w:rPr>
        <w:t>.</w:t>
      </w:r>
    </w:p>
    <w:p w:rsidR="00810972" w:rsidRDefault="00810972">
      <w:pPr>
        <w:spacing w:after="0" w:line="240" w:lineRule="auto"/>
        <w:jc w:val="both"/>
        <w:rPr>
          <w:rFonts w:ascii="Belwe Lt TL" w:hAnsi="Belwe Lt TL"/>
          <w:b/>
          <w:sz w:val="28"/>
          <w:szCs w:val="24"/>
          <w:lang w:val="lv-LV"/>
        </w:rPr>
      </w:pPr>
      <w:r>
        <w:rPr>
          <w:rFonts w:ascii="Belwe Lt TL" w:hAnsi="Belwe Lt TL"/>
          <w:b/>
          <w:sz w:val="28"/>
          <w:szCs w:val="24"/>
          <w:lang w:val="lv-LV"/>
        </w:rPr>
        <w:br w:type="page"/>
      </w:r>
    </w:p>
    <w:p w:rsidR="00B65B26" w:rsidRPr="00320BEA" w:rsidRDefault="00B65B26" w:rsidP="00B65B26">
      <w:pPr>
        <w:spacing w:after="0" w:line="240" w:lineRule="auto"/>
        <w:jc w:val="both"/>
        <w:rPr>
          <w:rFonts w:ascii="Belwe Lt TL" w:hAnsi="Belwe Lt TL"/>
          <w:sz w:val="28"/>
          <w:szCs w:val="24"/>
          <w:lang w:val="lv-LV"/>
        </w:rPr>
      </w:pPr>
    </w:p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2845"/>
        <w:gridCol w:w="3727"/>
      </w:tblGrid>
      <w:tr w:rsidR="00B65B26" w:rsidRPr="00A17FB8" w:rsidTr="0049776C">
        <w:trPr>
          <w:trHeight w:val="1793"/>
        </w:trPr>
        <w:tc>
          <w:tcPr>
            <w:tcW w:w="3114" w:type="dxa"/>
          </w:tcPr>
          <w:p w:rsidR="00B65B26" w:rsidRPr="00A17FB8" w:rsidRDefault="00B65B26" w:rsidP="0049776C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/>
                <w:sz w:val="24"/>
                <w:szCs w:val="24"/>
                <w:lang w:val="lv-LV"/>
              </w:rPr>
              <w:br w:type="page"/>
            </w:r>
            <w:r w:rsidRPr="00A17FB8">
              <w:rPr>
                <w:rFonts w:ascii="Belwe Lt TL" w:hAnsi="Belwe Lt TL"/>
                <w:noProof/>
                <w:sz w:val="24"/>
                <w:szCs w:val="24"/>
              </w:rPr>
              <w:drawing>
                <wp:inline distT="0" distB="0" distL="0" distR="0">
                  <wp:extent cx="1177959" cy="1065474"/>
                  <wp:effectExtent l="0" t="0" r="3175" b="0"/>
                  <wp:docPr id="2" name="Picture 2" descr="C:\Users\Direkcija\Documents\DIREKCIJA 2015\0_REKV, SPIED, VIZITK, LOGO\LOGO\Logo bez fona Sanda_ jau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cija\Documents\DIREKCIJA 2015\0_REKV, SPIED, VIZITK, LOGO\LOGO\Logo bez fona Sanda_ jau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32" cy="112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</w:tcPr>
          <w:p w:rsidR="00B65B26" w:rsidRPr="00A17FB8" w:rsidRDefault="00B65B26" w:rsidP="0049776C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93913" cy="1082011"/>
                  <wp:effectExtent l="0" t="0" r="0" b="4445"/>
                  <wp:docPr id="5" name="Picture 5" descr="C:\Users\Direkcija\Documents\DIREKCIJA 2015\0_REKV, SPIED, VIZITK, LOGO\LOGO\CITU IESTAZU, PROGRAMMU\LU-logo-anno-1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cija\Documents\DIREKCIJA 2015\0_REKV, SPIED, VIZITK, LOGO\LOGO\CITU IESTAZU, PROGRAMMU\LU-logo-anno-1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82" cy="116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:rsidR="00B65B26" w:rsidRPr="00A17FB8" w:rsidRDefault="00B65B26" w:rsidP="0049776C">
            <w:pPr>
              <w:spacing w:line="276" w:lineRule="auto"/>
              <w:jc w:val="center"/>
              <w:rPr>
                <w:rFonts w:ascii="Belwe Lt TL" w:hAnsi="Belwe Lt TL"/>
                <w:noProof/>
                <w:sz w:val="24"/>
                <w:szCs w:val="24"/>
                <w:lang w:eastAsia="lv-LV"/>
              </w:rPr>
            </w:pPr>
          </w:p>
          <w:p w:rsidR="00B65B26" w:rsidRPr="00A17FB8" w:rsidRDefault="00B65B26" w:rsidP="0049776C">
            <w:pPr>
              <w:spacing w:line="276" w:lineRule="auto"/>
              <w:jc w:val="center"/>
              <w:rPr>
                <w:rFonts w:ascii="Belwe Lt TL" w:hAnsi="Belwe Lt TL"/>
                <w:sz w:val="24"/>
                <w:szCs w:val="24"/>
                <w:lang w:val="lv-LV"/>
              </w:rPr>
            </w:pPr>
            <w:r w:rsidRPr="00A17FB8">
              <w:rPr>
                <w:rFonts w:ascii="Belwe Lt TL" w:hAnsi="Belwe Lt TL"/>
                <w:noProof/>
                <w:sz w:val="24"/>
                <w:szCs w:val="24"/>
              </w:rPr>
              <w:drawing>
                <wp:inline distT="0" distB="0" distL="0" distR="0">
                  <wp:extent cx="2228593" cy="723569"/>
                  <wp:effectExtent l="0" t="0" r="635" b="635"/>
                  <wp:docPr id="7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82" cy="76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B26" w:rsidRPr="00A17FB8" w:rsidRDefault="00B65B26" w:rsidP="00B65B26">
      <w:pPr>
        <w:spacing w:after="0" w:line="276" w:lineRule="auto"/>
        <w:jc w:val="center"/>
        <w:rPr>
          <w:rFonts w:ascii="Belwe Lt TL" w:hAnsi="Belwe Lt TL"/>
          <w:b/>
          <w:sz w:val="24"/>
          <w:szCs w:val="24"/>
          <w:lang w:val="lv-LV"/>
        </w:rPr>
      </w:pPr>
    </w:p>
    <w:p w:rsidR="00B65B26" w:rsidRDefault="00B65B26" w:rsidP="00B65B26">
      <w:pPr>
        <w:spacing w:after="0" w:line="276" w:lineRule="auto"/>
        <w:jc w:val="center"/>
        <w:rPr>
          <w:rFonts w:ascii="Belwe Lt TL" w:hAnsi="Belwe Lt TL"/>
          <w:sz w:val="24"/>
          <w:szCs w:val="24"/>
          <w:lang w:val="lv-LV"/>
        </w:rPr>
      </w:pPr>
      <w:r w:rsidRPr="00B65B26">
        <w:rPr>
          <w:rFonts w:ascii="Belwe Lt TL" w:hAnsi="Belwe Lt TL"/>
          <w:sz w:val="24"/>
          <w:szCs w:val="24"/>
          <w:lang w:val="lv-LV"/>
        </w:rPr>
        <w:t>Internationale Tagung</w:t>
      </w:r>
    </w:p>
    <w:p w:rsidR="00B65B26" w:rsidRDefault="00B65B26" w:rsidP="00B65B26">
      <w:pPr>
        <w:spacing w:after="0" w:line="276" w:lineRule="auto"/>
        <w:jc w:val="center"/>
        <w:rPr>
          <w:rFonts w:ascii="Belwe Lt TL" w:hAnsi="Belwe Lt TL"/>
          <w:b/>
          <w:sz w:val="14"/>
          <w:szCs w:val="24"/>
          <w:lang w:val="lv-LV"/>
        </w:rPr>
      </w:pPr>
    </w:p>
    <w:p w:rsidR="00B65B26" w:rsidRPr="00EF191A" w:rsidRDefault="00B65B26" w:rsidP="00B65B26">
      <w:pPr>
        <w:spacing w:after="0" w:line="276" w:lineRule="auto"/>
        <w:jc w:val="center"/>
        <w:rPr>
          <w:rFonts w:ascii="Belwe Lt TL" w:hAnsi="Belwe Lt TL"/>
          <w:b/>
          <w:sz w:val="14"/>
          <w:szCs w:val="24"/>
          <w:lang w:val="lv-LV"/>
        </w:rPr>
      </w:pPr>
    </w:p>
    <w:p w:rsidR="00B65B26" w:rsidRPr="001E71C5" w:rsidRDefault="00B65B26" w:rsidP="00B65B26">
      <w:pPr>
        <w:spacing w:after="0" w:line="276" w:lineRule="auto"/>
        <w:jc w:val="center"/>
        <w:rPr>
          <w:rFonts w:ascii="Belwe Lt TL" w:hAnsi="Belwe Lt TL"/>
          <w:b/>
          <w:sz w:val="36"/>
          <w:szCs w:val="24"/>
          <w:lang w:val="lv-LV"/>
        </w:rPr>
      </w:pPr>
      <w:r w:rsidRPr="001E71C5">
        <w:rPr>
          <w:rFonts w:ascii="Belwe Lt TL" w:hAnsi="Belwe Lt TL"/>
          <w:b/>
          <w:sz w:val="36"/>
          <w:szCs w:val="24"/>
          <w:lang w:val="lv-LV"/>
        </w:rPr>
        <w:t>J</w:t>
      </w:r>
      <w:r w:rsidRPr="001E71C5">
        <w:rPr>
          <w:rFonts w:ascii="Belwe Lt TL" w:hAnsi="Belwe Lt TL" w:cs="Calibri"/>
          <w:b/>
          <w:sz w:val="36"/>
          <w:szCs w:val="24"/>
          <w:lang w:val="lv-LV"/>
        </w:rPr>
        <w:t>ā</w:t>
      </w:r>
      <w:r w:rsidRPr="001E71C5">
        <w:rPr>
          <w:rFonts w:ascii="Belwe Lt TL" w:hAnsi="Belwe Lt TL"/>
          <w:b/>
          <w:sz w:val="36"/>
          <w:szCs w:val="24"/>
          <w:lang w:val="lv-LV"/>
        </w:rPr>
        <w:t>nis Z</w:t>
      </w:r>
      <w:r w:rsidRPr="001E71C5">
        <w:rPr>
          <w:rFonts w:ascii="Belwe Lt TL" w:hAnsi="Belwe Lt TL" w:cs="Calibri"/>
          <w:b/>
          <w:sz w:val="36"/>
          <w:szCs w:val="24"/>
          <w:lang w:val="lv-LV"/>
        </w:rPr>
        <w:t>ē</w:t>
      </w:r>
      <w:r w:rsidRPr="001E71C5">
        <w:rPr>
          <w:rFonts w:ascii="Belwe Lt TL" w:hAnsi="Belwe Lt TL"/>
          <w:b/>
          <w:sz w:val="36"/>
          <w:szCs w:val="24"/>
          <w:lang w:val="lv-LV"/>
        </w:rPr>
        <w:t xml:space="preserve">vers / Johann Sehwers </w:t>
      </w:r>
      <w:r>
        <w:rPr>
          <w:rFonts w:ascii="Belwe Lt TL" w:hAnsi="Belwe Lt TL"/>
          <w:b/>
          <w:sz w:val="36"/>
          <w:szCs w:val="24"/>
          <w:lang w:val="lv-LV"/>
        </w:rPr>
        <w:t>–</w:t>
      </w:r>
      <w:r w:rsidRPr="001E71C5">
        <w:rPr>
          <w:rFonts w:ascii="Belwe Lt TL" w:hAnsi="Belwe Lt TL"/>
          <w:b/>
          <w:sz w:val="36"/>
          <w:szCs w:val="24"/>
          <w:lang w:val="lv-LV"/>
        </w:rPr>
        <w:t xml:space="preserve"> 150</w:t>
      </w:r>
    </w:p>
    <w:p w:rsidR="00B65B26" w:rsidRPr="001E71C5" w:rsidRDefault="00B65B26" w:rsidP="00B65B26">
      <w:pPr>
        <w:spacing w:after="0" w:line="276" w:lineRule="auto"/>
        <w:jc w:val="center"/>
        <w:rPr>
          <w:rFonts w:ascii="Belwe Lt TL" w:hAnsi="Belwe Lt TL" w:cs="Times New Roman"/>
          <w:i/>
          <w:sz w:val="12"/>
          <w:szCs w:val="24"/>
          <w:lang w:val="lv-LV"/>
        </w:rPr>
      </w:pPr>
    </w:p>
    <w:p w:rsidR="00B65B26" w:rsidRPr="001E71C5" w:rsidRDefault="00B65B26" w:rsidP="00B65B26">
      <w:pPr>
        <w:spacing w:after="0" w:line="276" w:lineRule="auto"/>
        <w:jc w:val="center"/>
        <w:rPr>
          <w:rFonts w:ascii="Belwe Lt TL" w:hAnsi="Belwe Lt TL" w:cs="Times New Roman"/>
          <w:i/>
          <w:sz w:val="24"/>
          <w:szCs w:val="24"/>
        </w:rPr>
      </w:pPr>
      <w:r w:rsidRPr="00B65B26">
        <w:rPr>
          <w:rFonts w:ascii="Belwe Lt TL" w:hAnsi="Belwe Lt TL" w:cs="Calibri"/>
          <w:i/>
          <w:sz w:val="24"/>
          <w:szCs w:val="24"/>
          <w:lang w:val="de-DE"/>
        </w:rPr>
        <w:t xml:space="preserve">Riga, den 2. </w:t>
      </w:r>
      <w:proofErr w:type="spellStart"/>
      <w:r w:rsidRPr="00B65B26">
        <w:rPr>
          <w:rFonts w:ascii="Belwe Lt TL" w:hAnsi="Belwe Lt TL" w:cs="Calibri"/>
          <w:i/>
          <w:sz w:val="24"/>
          <w:szCs w:val="24"/>
        </w:rPr>
        <w:t>Februar</w:t>
      </w:r>
      <w:proofErr w:type="spellEnd"/>
      <w:r w:rsidRPr="00B65B26">
        <w:rPr>
          <w:rFonts w:ascii="Belwe Lt TL" w:hAnsi="Belwe Lt TL" w:cs="Calibri"/>
          <w:i/>
          <w:sz w:val="24"/>
          <w:szCs w:val="24"/>
        </w:rPr>
        <w:t xml:space="preserve"> 2018 </w:t>
      </w:r>
      <w:r w:rsidRPr="001E71C5">
        <w:rPr>
          <w:rFonts w:ascii="Belwe Lt TL" w:hAnsi="Belwe Lt TL" w:cs="Times New Roman"/>
          <w:i/>
          <w:sz w:val="24"/>
          <w:szCs w:val="24"/>
        </w:rPr>
        <w:t xml:space="preserve"> </w:t>
      </w:r>
    </w:p>
    <w:p w:rsidR="00B65B26" w:rsidRPr="00A17FB8" w:rsidRDefault="00B65B26" w:rsidP="00B65B26">
      <w:pPr>
        <w:spacing w:after="0" w:line="276" w:lineRule="auto"/>
        <w:jc w:val="center"/>
        <w:rPr>
          <w:rFonts w:ascii="Belwe Lt TL" w:hAnsi="Belwe Lt TL" w:cs="Times New Roman"/>
          <w:sz w:val="24"/>
          <w:szCs w:val="24"/>
        </w:rPr>
      </w:pPr>
    </w:p>
    <w:p w:rsidR="00B65B26" w:rsidRDefault="00B65B26" w:rsidP="00B65B26">
      <w:pPr>
        <w:spacing w:after="0" w:line="276" w:lineRule="auto"/>
        <w:jc w:val="center"/>
        <w:rPr>
          <w:rFonts w:ascii="Belwe Lt TL" w:hAnsi="Belwe Lt TL" w:cs="Times New Roman"/>
          <w:b/>
          <w:sz w:val="36"/>
          <w:szCs w:val="24"/>
        </w:rPr>
      </w:pPr>
      <w:r w:rsidRPr="00EF191A">
        <w:rPr>
          <w:rFonts w:ascii="Belwe Lt TL" w:hAnsi="Belwe Lt TL" w:cs="Times New Roman"/>
          <w:b/>
          <w:sz w:val="36"/>
          <w:szCs w:val="24"/>
        </w:rPr>
        <w:t>A</w:t>
      </w:r>
      <w:r w:rsidR="003C4C4F">
        <w:rPr>
          <w:rFonts w:ascii="Belwe Lt TL" w:hAnsi="Belwe Lt TL" w:cs="Times New Roman"/>
          <w:b/>
          <w:sz w:val="36"/>
          <w:szCs w:val="24"/>
        </w:rPr>
        <w:t>NMELDUNG</w:t>
      </w:r>
    </w:p>
    <w:p w:rsidR="003C4C4F" w:rsidRPr="00A17FB8" w:rsidRDefault="003C4C4F" w:rsidP="00B65B26">
      <w:pPr>
        <w:spacing w:after="0" w:line="276" w:lineRule="auto"/>
        <w:jc w:val="center"/>
        <w:rPr>
          <w:rFonts w:ascii="Belwe Lt TL" w:hAnsi="Belwe Lt TL" w:cs="Times New Roman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691"/>
      </w:tblGrid>
      <w:tr w:rsidR="00B65B26" w:rsidRPr="00A17FB8" w:rsidTr="00B65B2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6" w:rsidRPr="00A17FB8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r w:rsidRPr="00B65B26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 xml:space="preserve">Name, </w:t>
            </w:r>
            <w:proofErr w:type="spellStart"/>
            <w:r w:rsidRPr="00B65B26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A17FB8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B65B26" w:rsidRPr="00A17FB8" w:rsidTr="00B65B2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6" w:rsidRPr="00A17FB8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proofErr w:type="spellStart"/>
            <w:r w:rsidRPr="00B65B26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Wissenschaftlicher</w:t>
            </w:r>
            <w:proofErr w:type="spellEnd"/>
            <w:r w:rsidRPr="00B65B26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5B26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Titel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A17FB8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B65B26" w:rsidRPr="00A17FB8" w:rsidTr="00B65B2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A17FB8" w:rsidRDefault="003C4C4F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r w:rsidRPr="003C4C4F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A17FB8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B65B26" w:rsidRPr="00A17FB8" w:rsidTr="00B65B2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6" w:rsidRPr="00A17FB8" w:rsidRDefault="003C4C4F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r w:rsidRPr="003C4C4F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 xml:space="preserve">E-Mail, </w:t>
            </w:r>
            <w:proofErr w:type="spellStart"/>
            <w:r w:rsidRPr="003C4C4F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Telefonnummer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A17FB8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B65B26" w:rsidRPr="00A17FB8" w:rsidTr="00B65B2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A17FB8" w:rsidRDefault="003C4C4F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  <w:proofErr w:type="spellStart"/>
            <w:r w:rsidRPr="003C4C4F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Vortragsthema</w:t>
            </w:r>
            <w:proofErr w:type="spellEnd"/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Pr="00A17FB8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</w:rPr>
            </w:pPr>
          </w:p>
        </w:tc>
      </w:tr>
      <w:tr w:rsidR="00B65B26" w:rsidRPr="00A17FB8" w:rsidTr="00B65B26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4F" w:rsidRPr="003C4C4F" w:rsidRDefault="003C4C4F" w:rsidP="003C4C4F">
            <w:pPr>
              <w:spacing w:before="120" w:after="0" w:line="276" w:lineRule="auto"/>
              <w:rPr>
                <w:rFonts w:ascii="Belwe Lt TL" w:hAnsi="Belwe Lt TL" w:cs="Times New Roman"/>
                <w:b/>
                <w:bCs/>
                <w:sz w:val="24"/>
                <w:szCs w:val="24"/>
              </w:rPr>
            </w:pPr>
            <w:r w:rsidRPr="003C4C4F">
              <w:rPr>
                <w:rFonts w:ascii="Belwe Lt TL" w:hAnsi="Belwe Lt TL" w:cs="Times New Roman"/>
                <w:b/>
                <w:bCs/>
                <w:sz w:val="24"/>
                <w:szCs w:val="24"/>
              </w:rPr>
              <w:t>Abstract</w:t>
            </w:r>
          </w:p>
          <w:p w:rsidR="00B65B26" w:rsidRPr="003C4C4F" w:rsidRDefault="003C4C4F" w:rsidP="003C4C4F">
            <w:pPr>
              <w:spacing w:before="120" w:after="0" w:line="276" w:lineRule="auto"/>
              <w:rPr>
                <w:rFonts w:ascii="Belwe Lt TL" w:hAnsi="Belwe Lt TL" w:cs="Times New Roman"/>
                <w:bCs/>
                <w:sz w:val="24"/>
                <w:szCs w:val="24"/>
              </w:rPr>
            </w:pPr>
            <w:r w:rsidRPr="003C4C4F">
              <w:rPr>
                <w:rFonts w:ascii="Belwe Lt TL" w:hAnsi="Belwe Lt TL" w:cs="Times New Roman"/>
                <w:bCs/>
                <w:sz w:val="24"/>
                <w:szCs w:val="24"/>
              </w:rPr>
              <w:t xml:space="preserve">(maximal 700 </w:t>
            </w:r>
            <w:proofErr w:type="spellStart"/>
            <w:r w:rsidRPr="003C4C4F">
              <w:rPr>
                <w:rFonts w:ascii="Belwe Lt TL" w:hAnsi="Belwe Lt TL" w:cs="Times New Roman"/>
                <w:bCs/>
                <w:sz w:val="24"/>
                <w:szCs w:val="24"/>
              </w:rPr>
              <w:t>Zeichen</w:t>
            </w:r>
            <w:proofErr w:type="spellEnd"/>
            <w:r w:rsidRPr="003C4C4F">
              <w:rPr>
                <w:rFonts w:ascii="Belwe Lt TL" w:hAnsi="Belwe Lt TL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6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B65B26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B65B26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B65B26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B65B26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B65B26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  <w:p w:rsidR="00B65B26" w:rsidRPr="00A17FB8" w:rsidRDefault="00B65B26" w:rsidP="0049776C">
            <w:pPr>
              <w:spacing w:before="120" w:after="0" w:line="276" w:lineRule="auto"/>
              <w:rPr>
                <w:rFonts w:ascii="Belwe Lt TL" w:hAnsi="Belwe Lt TL" w:cs="Times New Roman"/>
                <w:sz w:val="24"/>
                <w:szCs w:val="24"/>
                <w:lang w:val="lv-LV"/>
              </w:rPr>
            </w:pPr>
          </w:p>
        </w:tc>
      </w:tr>
    </w:tbl>
    <w:p w:rsidR="00B65B26" w:rsidRPr="00A17FB8" w:rsidRDefault="00B65B26" w:rsidP="00B65B26">
      <w:pPr>
        <w:autoSpaceDE w:val="0"/>
        <w:autoSpaceDN w:val="0"/>
        <w:adjustRightInd w:val="0"/>
        <w:spacing w:after="0" w:line="276" w:lineRule="auto"/>
        <w:jc w:val="both"/>
        <w:rPr>
          <w:rFonts w:ascii="Belwe Lt TL" w:hAnsi="Belwe Lt TL"/>
          <w:sz w:val="24"/>
          <w:szCs w:val="24"/>
        </w:rPr>
      </w:pPr>
      <w:r w:rsidRPr="00A17FB8">
        <w:rPr>
          <w:rFonts w:ascii="Belwe Lt TL" w:hAnsi="Belwe Lt TL"/>
          <w:sz w:val="24"/>
          <w:szCs w:val="24"/>
        </w:rPr>
        <w:tab/>
      </w:r>
    </w:p>
    <w:p w:rsidR="00B65B26" w:rsidRPr="00A17FB8" w:rsidRDefault="00B65B26" w:rsidP="00B65B26">
      <w:pPr>
        <w:spacing w:after="0" w:line="276" w:lineRule="auto"/>
        <w:rPr>
          <w:rFonts w:ascii="Belwe Lt TL" w:hAnsi="Belwe Lt TL"/>
          <w:sz w:val="24"/>
          <w:szCs w:val="24"/>
        </w:rPr>
      </w:pPr>
    </w:p>
    <w:p w:rsidR="005B1563" w:rsidRDefault="005B1563"/>
    <w:sectPr w:rsidR="005B1563" w:rsidSect="005C4638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Lt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6DF"/>
    <w:multiLevelType w:val="hybridMultilevel"/>
    <w:tmpl w:val="3328F06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5B26"/>
    <w:rsid w:val="0020435D"/>
    <w:rsid w:val="002776CB"/>
    <w:rsid w:val="003C4C4F"/>
    <w:rsid w:val="004D7B53"/>
    <w:rsid w:val="005062F4"/>
    <w:rsid w:val="005B1563"/>
    <w:rsid w:val="00677B1E"/>
    <w:rsid w:val="00695FCF"/>
    <w:rsid w:val="006A1333"/>
    <w:rsid w:val="00700BBF"/>
    <w:rsid w:val="007C2115"/>
    <w:rsid w:val="00810972"/>
    <w:rsid w:val="00A25B87"/>
    <w:rsid w:val="00AA5B7C"/>
    <w:rsid w:val="00AB799E"/>
    <w:rsid w:val="00B65B26"/>
    <w:rsid w:val="00C95DDF"/>
    <w:rsid w:val="00CC0A62"/>
    <w:rsid w:val="00D46D1C"/>
    <w:rsid w:val="00DD2E54"/>
    <w:rsid w:val="00EE0A1F"/>
    <w:rsid w:val="00F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6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26"/>
    <w:pPr>
      <w:ind w:left="720"/>
      <w:contextualSpacing/>
    </w:pPr>
  </w:style>
  <w:style w:type="table" w:styleId="TableGrid">
    <w:name w:val="Table Grid"/>
    <w:basedOn w:val="TableNormal"/>
    <w:uiPriority w:val="39"/>
    <w:rsid w:val="00B65B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B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lv/7/70/Janis_Zever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LaVI</dc:creator>
  <cp:lastModifiedBy>LU LaVI</cp:lastModifiedBy>
  <cp:revision>3</cp:revision>
  <dcterms:created xsi:type="dcterms:W3CDTF">2017-10-13T07:12:00Z</dcterms:created>
  <dcterms:modified xsi:type="dcterms:W3CDTF">2017-10-16T07:10:00Z</dcterms:modified>
</cp:coreProperties>
</file>